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1F6F" w14:textId="7CCA2DDA" w:rsidR="003A2F88" w:rsidRDefault="003A2F88" w:rsidP="003A2F88">
      <w:pPr>
        <w:shd w:val="clear" w:color="auto" w:fill="FFFFFF"/>
        <w:spacing w:after="0" w:line="240" w:lineRule="auto"/>
        <w:rPr>
          <w:rFonts w:ascii="Arial" w:eastAsia="Times New Roman" w:hAnsi="Arial" w:cs="Arial"/>
          <w:color w:val="2B3238"/>
          <w:sz w:val="24"/>
          <w:szCs w:val="24"/>
          <w:lang w:eastAsia="en-IE"/>
        </w:rPr>
      </w:pPr>
      <w:r w:rsidRPr="003A2F88">
        <w:rPr>
          <w:rFonts w:ascii="Arial" w:eastAsia="Times New Roman" w:hAnsi="Arial" w:cs="Arial"/>
          <w:noProof/>
          <w:color w:val="0F45A0"/>
          <w:sz w:val="24"/>
          <w:szCs w:val="24"/>
          <w:shd w:val="clear" w:color="auto" w:fill="FFFFFF"/>
          <w:lang w:eastAsia="en-IE"/>
        </w:rPr>
        <w:drawing>
          <wp:inline distT="0" distB="0" distL="0" distR="0" wp14:anchorId="6E218A69" wp14:editId="4E6711F8">
            <wp:extent cx="810443" cy="657225"/>
            <wp:effectExtent l="0" t="0" r="8890" b="0"/>
            <wp:docPr id="1" name="Picture 1" descr="Health service executive logo">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service executive logo">
                      <a:hlinkClick r:id="rId5" tgtFrame="&quot;_to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370" cy="683116"/>
                    </a:xfrm>
                    <a:prstGeom prst="rect">
                      <a:avLst/>
                    </a:prstGeom>
                    <a:noFill/>
                    <a:ln>
                      <a:noFill/>
                    </a:ln>
                  </pic:spPr>
                </pic:pic>
              </a:graphicData>
            </a:graphic>
          </wp:inline>
        </w:drawing>
      </w:r>
      <w:r w:rsidRPr="003A2F88">
        <w:rPr>
          <w:rFonts w:ascii="Arial" w:eastAsia="Times New Roman" w:hAnsi="Arial" w:cs="Arial"/>
          <w:b/>
          <w:bCs/>
          <w:color w:val="2B3238"/>
          <w:sz w:val="24"/>
          <w:szCs w:val="24"/>
          <w:lang w:eastAsia="en-IE"/>
        </w:rPr>
        <w:t>our health service</w:t>
      </w:r>
    </w:p>
    <w:p w14:paraId="734DF7A8" w14:textId="77777777" w:rsidR="003A2F88" w:rsidRPr="003A2F88" w:rsidRDefault="003A2F88" w:rsidP="003A2F88">
      <w:pPr>
        <w:shd w:val="clear" w:color="auto" w:fill="FFFFFF"/>
        <w:spacing w:after="0" w:line="240" w:lineRule="auto"/>
        <w:rPr>
          <w:rFonts w:ascii="Arial" w:eastAsia="Times New Roman" w:hAnsi="Arial" w:cs="Arial"/>
          <w:color w:val="2B3238"/>
          <w:sz w:val="24"/>
          <w:szCs w:val="24"/>
          <w:lang w:eastAsia="en-IE"/>
        </w:rPr>
      </w:pPr>
    </w:p>
    <w:p w14:paraId="6A2863B4" w14:textId="74C178D9" w:rsidR="003A2F88" w:rsidRPr="003A2F88" w:rsidRDefault="003A2F88" w:rsidP="003A2F88">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3A2F88">
        <w:rPr>
          <w:rFonts w:ascii="Arial" w:eastAsia="Times New Roman" w:hAnsi="Arial" w:cs="Arial"/>
          <w:b/>
          <w:bCs/>
          <w:color w:val="2B3238"/>
          <w:sz w:val="36"/>
          <w:szCs w:val="36"/>
          <w:lang w:eastAsia="en-IE"/>
        </w:rPr>
        <w:t>Close contact</w:t>
      </w:r>
    </w:p>
    <w:p w14:paraId="2A85D279"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This is only a </w:t>
      </w:r>
      <w:proofErr w:type="gramStart"/>
      <w:r w:rsidRPr="003A2F88">
        <w:rPr>
          <w:rFonts w:ascii="Arial" w:eastAsia="Times New Roman" w:hAnsi="Arial" w:cs="Arial"/>
          <w:color w:val="2B3238"/>
          <w:sz w:val="29"/>
          <w:szCs w:val="29"/>
          <w:lang w:eastAsia="en-IE"/>
        </w:rPr>
        <w:t>guide</w:t>
      </w:r>
      <w:proofErr w:type="gramEnd"/>
      <w:r w:rsidRPr="003A2F88">
        <w:rPr>
          <w:rFonts w:ascii="Arial" w:eastAsia="Times New Roman" w:hAnsi="Arial" w:cs="Arial"/>
          <w:color w:val="2B3238"/>
          <w:sz w:val="29"/>
          <w:szCs w:val="29"/>
          <w:lang w:eastAsia="en-IE"/>
        </w:rPr>
        <w:t xml:space="preserve"> but close contact can mean:</w:t>
      </w:r>
    </w:p>
    <w:p w14:paraId="6AE83CE1" w14:textId="77777777" w:rsidR="003A2F88" w:rsidRPr="003A2F88" w:rsidRDefault="003A2F88" w:rsidP="003A2F88">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spending more than 15 minutes of face-to-face contact within 2 metres of someone who has COVID-19, indoor or outdoor</w:t>
      </w:r>
    </w:p>
    <w:p w14:paraId="6A74642B" w14:textId="77777777" w:rsidR="003A2F88" w:rsidRPr="003A2F88" w:rsidRDefault="003A2F88" w:rsidP="003A2F88">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living in the same house or shared accommodation as someone who has COVID-19</w:t>
      </w:r>
    </w:p>
    <w:p w14:paraId="0E33BD23" w14:textId="77777777" w:rsidR="003A2F88" w:rsidRPr="003A2F88" w:rsidRDefault="003A2F88" w:rsidP="003A2F88">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sitting within 2 seats of someone who has COVID-19 on public transport or an airplane</w:t>
      </w:r>
    </w:p>
    <w:p w14:paraId="71EB9053"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Spending more than 2 hours in an indoor space with someone who has COVID-19 will sometimes count as close or casual contact. This could be an office or a classroom. But it will depend on the size of the room and other factors. Public health doctors or </w:t>
      </w:r>
      <w:hyperlink r:id="rId7" w:history="1">
        <w:r w:rsidRPr="003A2F88">
          <w:rPr>
            <w:rFonts w:ascii="Arial" w:eastAsia="Times New Roman" w:hAnsi="Arial" w:cs="Arial"/>
            <w:color w:val="0F45A0"/>
            <w:sz w:val="29"/>
            <w:szCs w:val="29"/>
            <w:u w:val="single"/>
            <w:lang w:eastAsia="en-IE"/>
          </w:rPr>
          <w:t>contact tracers</w:t>
        </w:r>
      </w:hyperlink>
      <w:r w:rsidRPr="003A2F88">
        <w:rPr>
          <w:rFonts w:ascii="Arial" w:eastAsia="Times New Roman" w:hAnsi="Arial" w:cs="Arial"/>
          <w:color w:val="2B3238"/>
          <w:sz w:val="29"/>
          <w:szCs w:val="29"/>
          <w:lang w:eastAsia="en-IE"/>
        </w:rPr>
        <w:t> will let you know if you are at risk during contact tracing and public health risk assessments.</w:t>
      </w:r>
    </w:p>
    <w:p w14:paraId="750CAB39"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 xml:space="preserve">How </w:t>
      </w:r>
      <w:proofErr w:type="gramStart"/>
      <w:r w:rsidRPr="003A2F88">
        <w:rPr>
          <w:rFonts w:ascii="Arial" w:eastAsia="Times New Roman" w:hAnsi="Arial" w:cs="Arial"/>
          <w:b/>
          <w:bCs/>
          <w:color w:val="2B3238"/>
          <w:sz w:val="27"/>
          <w:szCs w:val="27"/>
          <w:lang w:eastAsia="en-IE"/>
        </w:rPr>
        <w:t>you'll</w:t>
      </w:r>
      <w:proofErr w:type="gramEnd"/>
      <w:r w:rsidRPr="003A2F88">
        <w:rPr>
          <w:rFonts w:ascii="Arial" w:eastAsia="Times New Roman" w:hAnsi="Arial" w:cs="Arial"/>
          <w:b/>
          <w:bCs/>
          <w:color w:val="2B3238"/>
          <w:sz w:val="27"/>
          <w:szCs w:val="27"/>
          <w:lang w:eastAsia="en-IE"/>
        </w:rPr>
        <w:t xml:space="preserve"> know if you are a close contact</w:t>
      </w:r>
    </w:p>
    <w:p w14:paraId="02119948"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proofErr w:type="gramStart"/>
      <w:r w:rsidRPr="003A2F88">
        <w:rPr>
          <w:rFonts w:ascii="Arial" w:eastAsia="Times New Roman" w:hAnsi="Arial" w:cs="Arial"/>
          <w:color w:val="2B3238"/>
          <w:sz w:val="29"/>
          <w:szCs w:val="29"/>
          <w:lang w:eastAsia="en-IE"/>
        </w:rPr>
        <w:t>You'll</w:t>
      </w:r>
      <w:proofErr w:type="gramEnd"/>
      <w:r w:rsidRPr="003A2F88">
        <w:rPr>
          <w:rFonts w:ascii="Arial" w:eastAsia="Times New Roman" w:hAnsi="Arial" w:cs="Arial"/>
          <w:color w:val="2B3238"/>
          <w:sz w:val="29"/>
          <w:szCs w:val="29"/>
          <w:lang w:eastAsia="en-IE"/>
        </w:rPr>
        <w:t xml:space="preserve"> usually find out if you are a close contact from the:</w:t>
      </w:r>
    </w:p>
    <w:p w14:paraId="7831FE19" w14:textId="77777777" w:rsidR="003A2F88" w:rsidRPr="003A2F88" w:rsidRDefault="003A2F88" w:rsidP="003A2F88">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8" w:history="1">
        <w:r w:rsidRPr="003A2F88">
          <w:rPr>
            <w:rFonts w:ascii="Arial" w:eastAsia="Times New Roman" w:hAnsi="Arial" w:cs="Arial"/>
            <w:color w:val="0F45A0"/>
            <w:sz w:val="29"/>
            <w:szCs w:val="29"/>
            <w:u w:val="single"/>
            <w:lang w:eastAsia="en-IE"/>
          </w:rPr>
          <w:t>contact tracing team</w:t>
        </w:r>
      </w:hyperlink>
    </w:p>
    <w:p w14:paraId="30EE05F6" w14:textId="77777777" w:rsidR="003A2F88" w:rsidRPr="003A2F88" w:rsidRDefault="003A2F88" w:rsidP="003A2F88">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9" w:tgtFrame="_blank" w:history="1">
        <w:r w:rsidRPr="003A2F88">
          <w:rPr>
            <w:rFonts w:ascii="Arial" w:eastAsia="Times New Roman" w:hAnsi="Arial" w:cs="Arial"/>
            <w:color w:val="0F45A0"/>
            <w:sz w:val="29"/>
            <w:szCs w:val="29"/>
            <w:u w:val="single"/>
            <w:lang w:eastAsia="en-IE"/>
          </w:rPr>
          <w:t>COVID Tracker app</w:t>
        </w:r>
      </w:hyperlink>
    </w:p>
    <w:p w14:paraId="3667891B" w14:textId="77777777" w:rsidR="003A2F88" w:rsidRPr="003A2F88" w:rsidRDefault="003A2F88" w:rsidP="003A2F88">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public health team investigating confirmed cases within a specific setting. For example, a nursing home or workplace</w:t>
      </w:r>
    </w:p>
    <w:p w14:paraId="3D03A960"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the person who tested positive had symptoms, the people they were in close contact with 48 hours before they developed symptoms are contacted.</w:t>
      </w:r>
    </w:p>
    <w:p w14:paraId="5085962D"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The person may have been tested because they were a close contact </w:t>
      </w:r>
      <w:proofErr w:type="gramStart"/>
      <w:r w:rsidRPr="003A2F88">
        <w:rPr>
          <w:rFonts w:ascii="Arial" w:eastAsia="Times New Roman" w:hAnsi="Arial" w:cs="Arial"/>
          <w:color w:val="2B3238"/>
          <w:sz w:val="29"/>
          <w:szCs w:val="29"/>
          <w:lang w:eastAsia="en-IE"/>
        </w:rPr>
        <w:t>themselves, but</w:t>
      </w:r>
      <w:proofErr w:type="gramEnd"/>
      <w:r w:rsidRPr="003A2F88">
        <w:rPr>
          <w:rFonts w:ascii="Arial" w:eastAsia="Times New Roman" w:hAnsi="Arial" w:cs="Arial"/>
          <w:color w:val="2B3238"/>
          <w:sz w:val="29"/>
          <w:szCs w:val="29"/>
          <w:lang w:eastAsia="en-IE"/>
        </w:rPr>
        <w:t xml:space="preserve"> had no symptoms. In this case, the people they were in close contact with 24 hours before they had their test will be contacted.</w:t>
      </w:r>
    </w:p>
    <w:p w14:paraId="2FDF0F12"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What to do if you are a close contact</w:t>
      </w:r>
    </w:p>
    <w:p w14:paraId="1B51ED66"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If you are a close </w:t>
      </w:r>
      <w:proofErr w:type="gramStart"/>
      <w:r w:rsidRPr="003A2F88">
        <w:rPr>
          <w:rFonts w:ascii="Arial" w:eastAsia="Times New Roman" w:hAnsi="Arial" w:cs="Arial"/>
          <w:color w:val="2B3238"/>
          <w:sz w:val="29"/>
          <w:szCs w:val="29"/>
          <w:lang w:eastAsia="en-IE"/>
        </w:rPr>
        <w:t>contact</w:t>
      </w:r>
      <w:proofErr w:type="gramEnd"/>
      <w:r w:rsidRPr="003A2F88">
        <w:rPr>
          <w:rFonts w:ascii="Arial" w:eastAsia="Times New Roman" w:hAnsi="Arial" w:cs="Arial"/>
          <w:color w:val="2B3238"/>
          <w:sz w:val="29"/>
          <w:szCs w:val="29"/>
          <w:lang w:eastAsia="en-IE"/>
        </w:rPr>
        <w:t xml:space="preserve"> you need to:</w:t>
      </w:r>
    </w:p>
    <w:p w14:paraId="310D1CF3" w14:textId="77777777" w:rsidR="003A2F88" w:rsidRPr="003A2F88" w:rsidRDefault="003A2F88" w:rsidP="003A2F88">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10" w:history="1">
        <w:r w:rsidRPr="003A2F88">
          <w:rPr>
            <w:rFonts w:ascii="Arial" w:eastAsia="Times New Roman" w:hAnsi="Arial" w:cs="Arial"/>
            <w:color w:val="0F45A0"/>
            <w:sz w:val="29"/>
            <w:szCs w:val="29"/>
            <w:u w:val="single"/>
            <w:lang w:eastAsia="en-IE"/>
          </w:rPr>
          <w:t>get tested for COVID-19</w:t>
        </w:r>
      </w:hyperlink>
    </w:p>
    <w:p w14:paraId="5F1C6746" w14:textId="77777777" w:rsidR="003A2F88" w:rsidRPr="003A2F88" w:rsidRDefault="003A2F88" w:rsidP="003A2F88">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11" w:anchor="restrict" w:history="1">
        <w:r w:rsidRPr="003A2F88">
          <w:rPr>
            <w:rFonts w:ascii="Arial" w:eastAsia="Times New Roman" w:hAnsi="Arial" w:cs="Arial"/>
            <w:color w:val="0F45A0"/>
            <w:sz w:val="29"/>
            <w:szCs w:val="29"/>
            <w:u w:val="single"/>
            <w:lang w:eastAsia="en-IE"/>
          </w:rPr>
          <w:t>restrict your movements for 14 days</w:t>
        </w:r>
      </w:hyperlink>
      <w:r w:rsidRPr="003A2F88">
        <w:rPr>
          <w:rFonts w:ascii="Arial" w:eastAsia="Times New Roman" w:hAnsi="Arial" w:cs="Arial"/>
          <w:color w:val="2B3238"/>
          <w:sz w:val="29"/>
          <w:szCs w:val="29"/>
          <w:lang w:eastAsia="en-IE"/>
        </w:rPr>
        <w:t> - do this from when you were last in contact with that person.</w:t>
      </w:r>
    </w:p>
    <w:p w14:paraId="5FB2CFD4"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You must do this even if your test comes back negative. This is because it can take up to 14 days for the virus to show up in your system after you have been exposed to it.</w:t>
      </w:r>
    </w:p>
    <w:p w14:paraId="69DBEB54"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develop </w:t>
      </w:r>
      <w:hyperlink r:id="rId12" w:history="1">
        <w:r w:rsidRPr="003A2F88">
          <w:rPr>
            <w:rFonts w:ascii="Arial" w:eastAsia="Times New Roman" w:hAnsi="Arial" w:cs="Arial"/>
            <w:color w:val="0F45A0"/>
            <w:sz w:val="29"/>
            <w:szCs w:val="29"/>
            <w:u w:val="single"/>
            <w:lang w:eastAsia="en-IE"/>
          </w:rPr>
          <w:t>symptoms of COVID-19</w:t>
        </w:r>
      </w:hyperlink>
      <w:r w:rsidRPr="003A2F88">
        <w:rPr>
          <w:rFonts w:ascii="Arial" w:eastAsia="Times New Roman" w:hAnsi="Arial" w:cs="Arial"/>
          <w:color w:val="2B3238"/>
          <w:sz w:val="29"/>
          <w:szCs w:val="29"/>
          <w:lang w:eastAsia="en-IE"/>
        </w:rPr>
        <w:t>, you will need to </w:t>
      </w:r>
      <w:hyperlink r:id="rId13" w:history="1">
        <w:r w:rsidRPr="003A2F88">
          <w:rPr>
            <w:rFonts w:ascii="Arial" w:eastAsia="Times New Roman" w:hAnsi="Arial" w:cs="Arial"/>
            <w:color w:val="0F45A0"/>
            <w:sz w:val="29"/>
            <w:szCs w:val="29"/>
            <w:u w:val="single"/>
            <w:lang w:eastAsia="en-IE"/>
          </w:rPr>
          <w:t>self-isolate</w:t>
        </w:r>
      </w:hyperlink>
      <w:r w:rsidRPr="003A2F88">
        <w:rPr>
          <w:rFonts w:ascii="Arial" w:eastAsia="Times New Roman" w:hAnsi="Arial" w:cs="Arial"/>
          <w:color w:val="2B3238"/>
          <w:sz w:val="29"/>
          <w:szCs w:val="29"/>
          <w:lang w:eastAsia="en-IE"/>
        </w:rPr>
        <w:t>.</w:t>
      </w:r>
    </w:p>
    <w:p w14:paraId="34DFE443" w14:textId="77777777" w:rsidR="003A2F88" w:rsidRPr="003A2F88" w:rsidRDefault="003A2F88" w:rsidP="003A2F88">
      <w:pPr>
        <w:shd w:val="clear" w:color="auto" w:fill="F3F7FD"/>
        <w:spacing w:after="0" w:line="240" w:lineRule="auto"/>
        <w:rPr>
          <w:rFonts w:ascii="Arial" w:eastAsia="Times New Roman" w:hAnsi="Arial" w:cs="Arial"/>
          <w:b/>
          <w:bCs/>
          <w:color w:val="2B3238"/>
          <w:sz w:val="29"/>
          <w:szCs w:val="29"/>
          <w:lang w:eastAsia="en-IE"/>
        </w:rPr>
      </w:pPr>
      <w:r w:rsidRPr="003A2F88">
        <w:rPr>
          <w:rFonts w:ascii="Arial" w:eastAsia="Times New Roman" w:hAnsi="Arial" w:cs="Arial"/>
          <w:b/>
          <w:bCs/>
          <w:color w:val="2B3238"/>
          <w:sz w:val="29"/>
          <w:szCs w:val="29"/>
          <w:lang w:eastAsia="en-IE"/>
        </w:rPr>
        <w:t>If you are </w:t>
      </w:r>
      <w:hyperlink r:id="rId14" w:anchor="Caring-for-someone-in-self-isolation" w:history="1">
        <w:r w:rsidRPr="003A2F88">
          <w:rPr>
            <w:rFonts w:ascii="Arial" w:eastAsia="Times New Roman" w:hAnsi="Arial" w:cs="Arial"/>
            <w:b/>
            <w:bCs/>
            <w:color w:val="0F45A0"/>
            <w:sz w:val="29"/>
            <w:szCs w:val="29"/>
            <w:u w:val="single"/>
            <w:lang w:eastAsia="en-IE"/>
          </w:rPr>
          <w:t>caring for someone who cannot self-isolate</w:t>
        </w:r>
      </w:hyperlink>
      <w:r w:rsidRPr="003A2F88">
        <w:rPr>
          <w:rFonts w:ascii="Arial" w:eastAsia="Times New Roman" w:hAnsi="Arial" w:cs="Arial"/>
          <w:b/>
          <w:bCs/>
          <w:color w:val="2B3238"/>
          <w:sz w:val="29"/>
          <w:szCs w:val="29"/>
          <w:lang w:eastAsia="en-IE"/>
        </w:rPr>
        <w:t>, you and the rest of the household should restrict your movements for 17 days</w:t>
      </w:r>
    </w:p>
    <w:p w14:paraId="0C44A3A7"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You can become a close contact on more than one occasion. You will need to restrict your movements each time.</w:t>
      </w:r>
    </w:p>
    <w:p w14:paraId="4046F1D2"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are an essential healthcare worker, ring your manager and occupational health department. Do not go to work until you have spoken to them.</w:t>
      </w:r>
    </w:p>
    <w:p w14:paraId="7CB7C8F2"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Getting a test</w:t>
      </w:r>
    </w:p>
    <w:p w14:paraId="31A4ECF1"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our </w:t>
      </w:r>
      <w:hyperlink r:id="rId15" w:history="1">
        <w:r w:rsidRPr="003A2F88">
          <w:rPr>
            <w:rFonts w:ascii="Arial" w:eastAsia="Times New Roman" w:hAnsi="Arial" w:cs="Arial"/>
            <w:color w:val="0F45A0"/>
            <w:sz w:val="29"/>
            <w:szCs w:val="29"/>
            <w:u w:val="single"/>
            <w:lang w:eastAsia="en-IE"/>
          </w:rPr>
          <w:t>contact tracing team</w:t>
        </w:r>
      </w:hyperlink>
      <w:r w:rsidRPr="003A2F88">
        <w:rPr>
          <w:rFonts w:ascii="Arial" w:eastAsia="Times New Roman" w:hAnsi="Arial" w:cs="Arial"/>
          <w:color w:val="2B3238"/>
          <w:sz w:val="29"/>
          <w:szCs w:val="29"/>
          <w:lang w:eastAsia="en-IE"/>
        </w:rPr>
        <w:t> contact you, they will arrange a test.</w:t>
      </w:r>
    </w:p>
    <w:p w14:paraId="1F22AB4D"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Second tests for close contacts</w:t>
      </w:r>
    </w:p>
    <w:p w14:paraId="101262F8"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You may get a second test even if your first test is negative. This is because it can take up to 14 days for the virus to show up in your system after you have been exposed to it. You will need to continue to restrict your movements, even if your first test was negative.</w:t>
      </w:r>
    </w:p>
    <w:p w14:paraId="2C6B8E33"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A contact tracer will ask you for the date that you last had contact with a positive case. You may be invited for a second test 7 days after this date. Your contact tracer will tell you if you need a second test.</w:t>
      </w:r>
    </w:p>
    <w:p w14:paraId="353B06A8"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do not know when your last contact took place, the contact tracer will record the date of the interview as the last date of contact. Your second test will be for 7 days after this date.</w:t>
      </w:r>
    </w:p>
    <w:p w14:paraId="347B237D"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are not a close contact and your GP refers you for a test (separate to contact tracing), you will just get one test. In this case, you will not get a second test.</w:t>
      </w:r>
    </w:p>
    <w:p w14:paraId="730D3EAF"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Follow up from contact tracer</w:t>
      </w:r>
    </w:p>
    <w:p w14:paraId="5E2ABC54"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During the 14 days you are restricting your movements a contact tracer will text or phone you to check if you have any symptoms. If you develop any symptoms of COVID-19, call your GP.</w:t>
      </w:r>
    </w:p>
    <w:p w14:paraId="2887CCFE"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If you test positive and have no symptoms</w:t>
      </w:r>
    </w:p>
    <w:p w14:paraId="7CCFE404"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were tested because you are a close contact, you may have no symptoms. If you test positive, you should </w:t>
      </w:r>
      <w:hyperlink r:id="rId16" w:history="1">
        <w:r w:rsidRPr="003A2F88">
          <w:rPr>
            <w:rFonts w:ascii="Arial" w:eastAsia="Times New Roman" w:hAnsi="Arial" w:cs="Arial"/>
            <w:color w:val="0F45A0"/>
            <w:sz w:val="29"/>
            <w:szCs w:val="29"/>
            <w:u w:val="single"/>
            <w:lang w:eastAsia="en-IE"/>
          </w:rPr>
          <w:t>self-isolate</w:t>
        </w:r>
      </w:hyperlink>
      <w:r w:rsidRPr="003A2F88">
        <w:rPr>
          <w:rFonts w:ascii="Arial" w:eastAsia="Times New Roman" w:hAnsi="Arial" w:cs="Arial"/>
          <w:color w:val="2B3238"/>
          <w:sz w:val="29"/>
          <w:szCs w:val="29"/>
          <w:lang w:eastAsia="en-IE"/>
        </w:rPr>
        <w:t> for 10 days from the date of your test.</w:t>
      </w:r>
    </w:p>
    <w:p w14:paraId="4E6B730D" w14:textId="77777777" w:rsidR="003A2F88" w:rsidRPr="003A2F88" w:rsidRDefault="003A2F88" w:rsidP="003A2F88">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3A2F88">
        <w:rPr>
          <w:rFonts w:ascii="Arial" w:eastAsia="Times New Roman" w:hAnsi="Arial" w:cs="Arial"/>
          <w:b/>
          <w:bCs/>
          <w:color w:val="2B3238"/>
          <w:sz w:val="36"/>
          <w:szCs w:val="36"/>
          <w:lang w:eastAsia="en-IE"/>
        </w:rPr>
        <w:t>Living with someone who is a close contact</w:t>
      </w:r>
    </w:p>
    <w:p w14:paraId="0B298E78"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You do not need to restrict your movements if you live with or have been in contact with someone who is a close contact and who has no symptoms. You can continue to go to work, school, preschool or childcare </w:t>
      </w:r>
      <w:proofErr w:type="gramStart"/>
      <w:r w:rsidRPr="003A2F88">
        <w:rPr>
          <w:rFonts w:ascii="Arial" w:eastAsia="Times New Roman" w:hAnsi="Arial" w:cs="Arial"/>
          <w:color w:val="2B3238"/>
          <w:sz w:val="29"/>
          <w:szCs w:val="29"/>
          <w:lang w:eastAsia="en-IE"/>
        </w:rPr>
        <w:t>as long as</w:t>
      </w:r>
      <w:proofErr w:type="gramEnd"/>
      <w:r w:rsidRPr="003A2F88">
        <w:rPr>
          <w:rFonts w:ascii="Arial" w:eastAsia="Times New Roman" w:hAnsi="Arial" w:cs="Arial"/>
          <w:color w:val="2B3238"/>
          <w:sz w:val="29"/>
          <w:szCs w:val="29"/>
          <w:lang w:eastAsia="en-IE"/>
        </w:rPr>
        <w:t xml:space="preserve"> you also have no symptoms.</w:t>
      </w:r>
    </w:p>
    <w:p w14:paraId="544B55C7"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the close contact develops symptoms, they will need to </w:t>
      </w:r>
      <w:hyperlink r:id="rId17" w:history="1">
        <w:r w:rsidRPr="003A2F88">
          <w:rPr>
            <w:rFonts w:ascii="Arial" w:eastAsia="Times New Roman" w:hAnsi="Arial" w:cs="Arial"/>
            <w:color w:val="0F45A0"/>
            <w:sz w:val="29"/>
            <w:szCs w:val="29"/>
            <w:u w:val="single"/>
            <w:lang w:eastAsia="en-IE"/>
          </w:rPr>
          <w:t>self-isolate</w:t>
        </w:r>
      </w:hyperlink>
      <w:r w:rsidRPr="003A2F88">
        <w:rPr>
          <w:rFonts w:ascii="Arial" w:eastAsia="Times New Roman" w:hAnsi="Arial" w:cs="Arial"/>
          <w:color w:val="2B3238"/>
          <w:sz w:val="29"/>
          <w:szCs w:val="29"/>
          <w:lang w:eastAsia="en-IE"/>
        </w:rPr>
        <w:t> and phone a GP. You will need to restrict your movements.</w:t>
      </w:r>
    </w:p>
    <w:p w14:paraId="6926985E"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You will become a close contact yourself if they test positive for COVID-19. You will then need to restrict your movements.</w:t>
      </w:r>
    </w:p>
    <w:p w14:paraId="08B04FA1"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Living with someone who is a close contact may put you at risk of catching COVID-19 if they become unwell. Follow the advice about </w:t>
      </w:r>
      <w:hyperlink r:id="rId18" w:history="1">
        <w:r w:rsidRPr="003A2F88">
          <w:rPr>
            <w:rFonts w:ascii="Arial" w:eastAsia="Times New Roman" w:hAnsi="Arial" w:cs="Arial"/>
            <w:color w:val="0F45A0"/>
            <w:sz w:val="29"/>
            <w:szCs w:val="29"/>
            <w:u w:val="single"/>
            <w:lang w:eastAsia="en-IE"/>
          </w:rPr>
          <w:t>protecting yourself and others from COVID-19</w:t>
        </w:r>
      </w:hyperlink>
      <w:r w:rsidRPr="003A2F88">
        <w:rPr>
          <w:rFonts w:ascii="Arial" w:eastAsia="Times New Roman" w:hAnsi="Arial" w:cs="Arial"/>
          <w:color w:val="2B3238"/>
          <w:sz w:val="29"/>
          <w:szCs w:val="29"/>
          <w:lang w:eastAsia="en-IE"/>
        </w:rPr>
        <w:t>.</w:t>
      </w:r>
    </w:p>
    <w:p w14:paraId="6EEB822B"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19" w:anchor="close" w:history="1">
        <w:r w:rsidRPr="003A2F88">
          <w:rPr>
            <w:rFonts w:ascii="Arial" w:eastAsia="Times New Roman" w:hAnsi="Arial" w:cs="Arial"/>
            <w:color w:val="0F45A0"/>
            <w:sz w:val="29"/>
            <w:szCs w:val="29"/>
            <w:u w:val="single"/>
            <w:lang w:eastAsia="en-IE"/>
          </w:rPr>
          <w:t>Read more about when you might become a close contact and what you will need to do</w:t>
        </w:r>
      </w:hyperlink>
      <w:r w:rsidRPr="003A2F88">
        <w:rPr>
          <w:rFonts w:ascii="Arial" w:eastAsia="Times New Roman" w:hAnsi="Arial" w:cs="Arial"/>
          <w:color w:val="2B3238"/>
          <w:sz w:val="29"/>
          <w:szCs w:val="29"/>
          <w:lang w:eastAsia="en-IE"/>
        </w:rPr>
        <w:t>.</w:t>
      </w:r>
    </w:p>
    <w:p w14:paraId="5BED8BAE" w14:textId="77777777" w:rsidR="003A2F88" w:rsidRPr="003A2F88" w:rsidRDefault="003A2F88" w:rsidP="003A2F88">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3A2F88">
        <w:rPr>
          <w:rFonts w:ascii="Arial" w:eastAsia="Times New Roman" w:hAnsi="Arial" w:cs="Arial"/>
          <w:b/>
          <w:bCs/>
          <w:color w:val="2B3238"/>
          <w:sz w:val="36"/>
          <w:szCs w:val="36"/>
          <w:lang w:eastAsia="en-IE"/>
        </w:rPr>
        <w:t>Casual contact</w:t>
      </w:r>
    </w:p>
    <w:p w14:paraId="431466F4"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This is only a </w:t>
      </w:r>
      <w:proofErr w:type="gramStart"/>
      <w:r w:rsidRPr="003A2F88">
        <w:rPr>
          <w:rFonts w:ascii="Arial" w:eastAsia="Times New Roman" w:hAnsi="Arial" w:cs="Arial"/>
          <w:color w:val="2B3238"/>
          <w:sz w:val="29"/>
          <w:szCs w:val="29"/>
          <w:lang w:eastAsia="en-IE"/>
        </w:rPr>
        <w:t>guide</w:t>
      </w:r>
      <w:proofErr w:type="gramEnd"/>
      <w:r w:rsidRPr="003A2F88">
        <w:rPr>
          <w:rFonts w:ascii="Arial" w:eastAsia="Times New Roman" w:hAnsi="Arial" w:cs="Arial"/>
          <w:color w:val="2B3238"/>
          <w:sz w:val="29"/>
          <w:szCs w:val="29"/>
          <w:lang w:eastAsia="en-IE"/>
        </w:rPr>
        <w:t xml:space="preserve"> but casual contact can mean:</w:t>
      </w:r>
    </w:p>
    <w:p w14:paraId="00BE8931" w14:textId="77777777" w:rsidR="003A2F88" w:rsidRPr="003A2F88" w:rsidRDefault="003A2F88" w:rsidP="003A2F88">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spending less than 15 minutes of face-to-face contact within 2 metres of an infected person, indoor or outdoor</w:t>
      </w:r>
    </w:p>
    <w:p w14:paraId="28A1DB84" w14:textId="77777777" w:rsidR="003A2F88" w:rsidRPr="003A2F88" w:rsidRDefault="003A2F88" w:rsidP="003A2F88">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being in the same room as an infected person for less than 2 hours</w:t>
      </w:r>
    </w:p>
    <w:p w14:paraId="646F3211" w14:textId="77777777" w:rsidR="003A2F88" w:rsidRPr="003A2F88" w:rsidRDefault="003A2F88" w:rsidP="003A2F88">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being on public transport or an airplane with an infected person but not sitting near them</w:t>
      </w:r>
    </w:p>
    <w:p w14:paraId="18E096B9"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 xml:space="preserve">Spending more than 2 hours in an indoor space with a person who has COVID-19 will sometimes count as casual contact. This could be an office or a classroom. But it will depend on the size of the room and other factors. Public health teams who risk </w:t>
      </w:r>
      <w:proofErr w:type="gramStart"/>
      <w:r w:rsidRPr="003A2F88">
        <w:rPr>
          <w:rFonts w:ascii="Arial" w:eastAsia="Times New Roman" w:hAnsi="Arial" w:cs="Arial"/>
          <w:color w:val="2B3238"/>
          <w:sz w:val="29"/>
          <w:szCs w:val="29"/>
          <w:lang w:eastAsia="en-IE"/>
        </w:rPr>
        <w:t>asses</w:t>
      </w:r>
      <w:proofErr w:type="gramEnd"/>
      <w:r w:rsidRPr="003A2F88">
        <w:rPr>
          <w:rFonts w:ascii="Arial" w:eastAsia="Times New Roman" w:hAnsi="Arial" w:cs="Arial"/>
          <w:color w:val="2B3238"/>
          <w:sz w:val="29"/>
          <w:szCs w:val="29"/>
          <w:lang w:eastAsia="en-IE"/>
        </w:rPr>
        <w:t xml:space="preserve"> or contact tracers will let you know if you are at risk during contact tracing.</w:t>
      </w:r>
    </w:p>
    <w:p w14:paraId="7B02FF96"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What to do if you are a casual contact</w:t>
      </w:r>
    </w:p>
    <w:p w14:paraId="3D14092A"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You do not need to </w:t>
      </w:r>
      <w:hyperlink r:id="rId20" w:history="1">
        <w:r w:rsidRPr="003A2F88">
          <w:rPr>
            <w:rFonts w:ascii="Arial" w:eastAsia="Times New Roman" w:hAnsi="Arial" w:cs="Arial"/>
            <w:color w:val="0F45A0"/>
            <w:sz w:val="29"/>
            <w:szCs w:val="29"/>
            <w:u w:val="single"/>
            <w:lang w:eastAsia="en-IE"/>
          </w:rPr>
          <w:t>restrict your movements</w:t>
        </w:r>
      </w:hyperlink>
      <w:r w:rsidRPr="003A2F88">
        <w:rPr>
          <w:rFonts w:ascii="Arial" w:eastAsia="Times New Roman" w:hAnsi="Arial" w:cs="Arial"/>
          <w:color w:val="2B3238"/>
          <w:sz w:val="29"/>
          <w:szCs w:val="29"/>
          <w:lang w:eastAsia="en-IE"/>
        </w:rPr>
        <w:t>, but you should continue to follow the advice on how to </w:t>
      </w:r>
      <w:hyperlink r:id="rId21" w:history="1">
        <w:r w:rsidRPr="003A2F88">
          <w:rPr>
            <w:rFonts w:ascii="Arial" w:eastAsia="Times New Roman" w:hAnsi="Arial" w:cs="Arial"/>
            <w:color w:val="0F45A0"/>
            <w:sz w:val="29"/>
            <w:szCs w:val="29"/>
            <w:u w:val="single"/>
            <w:lang w:eastAsia="en-IE"/>
          </w:rPr>
          <w:t>protect yourself and others</w:t>
        </w:r>
      </w:hyperlink>
      <w:r w:rsidRPr="003A2F88">
        <w:rPr>
          <w:rFonts w:ascii="Arial" w:eastAsia="Times New Roman" w:hAnsi="Arial" w:cs="Arial"/>
          <w:color w:val="2B3238"/>
          <w:sz w:val="29"/>
          <w:szCs w:val="29"/>
          <w:lang w:eastAsia="en-IE"/>
        </w:rPr>
        <w:t>.</w:t>
      </w:r>
    </w:p>
    <w:p w14:paraId="44B06AD9"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are a casual contact, you do not need to be tested. But you should know the </w:t>
      </w:r>
      <w:hyperlink r:id="rId22" w:history="1">
        <w:r w:rsidRPr="003A2F88">
          <w:rPr>
            <w:rFonts w:ascii="Arial" w:eastAsia="Times New Roman" w:hAnsi="Arial" w:cs="Arial"/>
            <w:color w:val="0F45A0"/>
            <w:sz w:val="29"/>
            <w:szCs w:val="29"/>
            <w:u w:val="single"/>
            <w:lang w:eastAsia="en-IE"/>
          </w:rPr>
          <w:t>symptoms of COVID-19</w:t>
        </w:r>
      </w:hyperlink>
      <w:r w:rsidRPr="003A2F88">
        <w:rPr>
          <w:rFonts w:ascii="Arial" w:eastAsia="Times New Roman" w:hAnsi="Arial" w:cs="Arial"/>
          <w:color w:val="2B3238"/>
          <w:sz w:val="29"/>
          <w:szCs w:val="29"/>
          <w:lang w:eastAsia="en-IE"/>
        </w:rPr>
        <w:t> and be aware that you may develop them.</w:t>
      </w:r>
    </w:p>
    <w:p w14:paraId="3EFFD176" w14:textId="77777777" w:rsidR="003A2F88" w:rsidRPr="003A2F88" w:rsidRDefault="003A2F88" w:rsidP="003A2F88">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3A2F88">
        <w:rPr>
          <w:rFonts w:ascii="Arial" w:eastAsia="Times New Roman" w:hAnsi="Arial" w:cs="Arial"/>
          <w:b/>
          <w:bCs/>
          <w:color w:val="2B3238"/>
          <w:sz w:val="27"/>
          <w:szCs w:val="27"/>
          <w:lang w:eastAsia="en-IE"/>
        </w:rPr>
        <w:t>If you develop COVID-19 symptoms</w:t>
      </w:r>
    </w:p>
    <w:p w14:paraId="77137268"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If you develop </w:t>
      </w:r>
      <w:hyperlink r:id="rId23" w:history="1">
        <w:r w:rsidRPr="003A2F88">
          <w:rPr>
            <w:rFonts w:ascii="Arial" w:eastAsia="Times New Roman" w:hAnsi="Arial" w:cs="Arial"/>
            <w:color w:val="0F45A0"/>
            <w:sz w:val="29"/>
            <w:szCs w:val="29"/>
            <w:u w:val="single"/>
            <w:lang w:eastAsia="en-IE"/>
          </w:rPr>
          <w:t>symptoms of COVID-19</w:t>
        </w:r>
      </w:hyperlink>
      <w:r w:rsidRPr="003A2F88">
        <w:rPr>
          <w:rFonts w:ascii="Arial" w:eastAsia="Times New Roman" w:hAnsi="Arial" w:cs="Arial"/>
          <w:color w:val="2B3238"/>
          <w:sz w:val="29"/>
          <w:szCs w:val="29"/>
          <w:lang w:eastAsia="en-IE"/>
        </w:rPr>
        <w:t>, you will need to </w:t>
      </w:r>
      <w:hyperlink r:id="rId24" w:history="1">
        <w:r w:rsidRPr="003A2F88">
          <w:rPr>
            <w:rFonts w:ascii="Arial" w:eastAsia="Times New Roman" w:hAnsi="Arial" w:cs="Arial"/>
            <w:color w:val="0F45A0"/>
            <w:sz w:val="29"/>
            <w:szCs w:val="29"/>
            <w:u w:val="single"/>
            <w:lang w:eastAsia="en-IE"/>
          </w:rPr>
          <w:t>self-isolate</w:t>
        </w:r>
      </w:hyperlink>
      <w:r w:rsidRPr="003A2F88">
        <w:rPr>
          <w:rFonts w:ascii="Arial" w:eastAsia="Times New Roman" w:hAnsi="Arial" w:cs="Arial"/>
          <w:color w:val="2B3238"/>
          <w:sz w:val="29"/>
          <w:szCs w:val="29"/>
          <w:lang w:eastAsia="en-IE"/>
        </w:rPr>
        <w:t> and phone your GP straight away to get a test.</w:t>
      </w:r>
    </w:p>
    <w:p w14:paraId="4018F81E" w14:textId="77777777" w:rsidR="003A2F88" w:rsidRPr="003A2F88" w:rsidRDefault="003A2F88" w:rsidP="003A2F88">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3A2F88">
        <w:rPr>
          <w:rFonts w:ascii="Arial" w:eastAsia="Times New Roman" w:hAnsi="Arial" w:cs="Arial"/>
          <w:color w:val="2B3238"/>
          <w:sz w:val="29"/>
          <w:szCs w:val="29"/>
          <w:lang w:eastAsia="en-IE"/>
        </w:rPr>
        <w:t>Other people you live with will need to </w:t>
      </w:r>
      <w:hyperlink r:id="rId25" w:anchor="restrict" w:history="1">
        <w:r w:rsidRPr="003A2F88">
          <w:rPr>
            <w:rFonts w:ascii="Arial" w:eastAsia="Times New Roman" w:hAnsi="Arial" w:cs="Arial"/>
            <w:color w:val="0F45A0"/>
            <w:sz w:val="29"/>
            <w:szCs w:val="29"/>
            <w:u w:val="single"/>
            <w:lang w:eastAsia="en-IE"/>
          </w:rPr>
          <w:t>restrict their movements</w:t>
        </w:r>
      </w:hyperlink>
      <w:r w:rsidRPr="003A2F88">
        <w:rPr>
          <w:rFonts w:ascii="Arial" w:eastAsia="Times New Roman" w:hAnsi="Arial" w:cs="Arial"/>
          <w:color w:val="2B3238"/>
          <w:sz w:val="29"/>
          <w:szCs w:val="29"/>
          <w:lang w:eastAsia="en-IE"/>
        </w:rPr>
        <w:t>.</w:t>
      </w:r>
    </w:p>
    <w:p w14:paraId="47809214" w14:textId="77777777" w:rsidR="00A0105C" w:rsidRDefault="00A0105C"/>
    <w:sectPr w:rsidR="00A01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3D3B"/>
    <w:multiLevelType w:val="multilevel"/>
    <w:tmpl w:val="76BE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C4E9D"/>
    <w:multiLevelType w:val="multilevel"/>
    <w:tmpl w:val="3CA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B4CC6"/>
    <w:multiLevelType w:val="multilevel"/>
    <w:tmpl w:val="0BF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D2C28"/>
    <w:multiLevelType w:val="multilevel"/>
    <w:tmpl w:val="71B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88"/>
    <w:rsid w:val="003A2F88"/>
    <w:rsid w:val="00A010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7131C80"/>
  <w15:chartTrackingRefBased/>
  <w15:docId w15:val="{B132BB85-7E14-4532-B6D7-5128BB6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05256">
      <w:bodyDiv w:val="1"/>
      <w:marLeft w:val="0"/>
      <w:marRight w:val="0"/>
      <w:marTop w:val="0"/>
      <w:marBottom w:val="0"/>
      <w:divBdr>
        <w:top w:val="none" w:sz="0" w:space="0" w:color="auto"/>
        <w:left w:val="none" w:sz="0" w:space="0" w:color="auto"/>
        <w:bottom w:val="none" w:sz="0" w:space="0" w:color="auto"/>
        <w:right w:val="none" w:sz="0" w:space="0" w:color="auto"/>
      </w:divBdr>
      <w:divsChild>
        <w:div w:id="24523080">
          <w:marLeft w:val="0"/>
          <w:marRight w:val="0"/>
          <w:marTop w:val="0"/>
          <w:marBottom w:val="0"/>
          <w:divBdr>
            <w:top w:val="none" w:sz="0" w:space="0" w:color="auto"/>
            <w:left w:val="none" w:sz="0" w:space="0" w:color="auto"/>
            <w:bottom w:val="none" w:sz="0" w:space="0" w:color="auto"/>
            <w:right w:val="none" w:sz="0" w:space="0" w:color="auto"/>
          </w:divBdr>
        </w:div>
        <w:div w:id="756943855">
          <w:marLeft w:val="0"/>
          <w:marRight w:val="0"/>
          <w:marTop w:val="0"/>
          <w:marBottom w:val="0"/>
          <w:divBdr>
            <w:top w:val="none" w:sz="0" w:space="0" w:color="auto"/>
            <w:left w:val="none" w:sz="0" w:space="0" w:color="auto"/>
            <w:bottom w:val="none" w:sz="0" w:space="0" w:color="auto"/>
            <w:right w:val="none" w:sz="0" w:space="0" w:color="auto"/>
          </w:divBdr>
        </w:div>
      </w:divsChild>
    </w:div>
    <w:div w:id="19770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testing/contact-tracing.html" TargetMode="External"/><Relationship Id="rId13" Type="http://schemas.openxmlformats.org/officeDocument/2006/relationships/hyperlink" Target="https://www2.hse.ie/conditions/coronavirus/managing-coronavirus-at-home/self-isolation.html" TargetMode="External"/><Relationship Id="rId18" Type="http://schemas.openxmlformats.org/officeDocument/2006/relationships/hyperlink" Target="https://www2.hse.ie/conditions/coronavirus/protect-yourself-and-other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2.hse.ie/conditions/coronavirus/protect-yourself-and-others.html" TargetMode="External"/><Relationship Id="rId7" Type="http://schemas.openxmlformats.org/officeDocument/2006/relationships/hyperlink" Target="https://www2.hse.ie/conditions/coronavirus/testing/contact-tracing.html" TargetMode="External"/><Relationship Id="rId12" Type="http://schemas.openxmlformats.org/officeDocument/2006/relationships/hyperlink" Target="https://www2.hse.ie/conditions/coronavirus/symptoms.html" TargetMode="External"/><Relationship Id="rId17" Type="http://schemas.openxmlformats.org/officeDocument/2006/relationships/hyperlink" Target="https://www2.hse.ie/conditions/coronavirus/managing-coronavirus-at-home/self-isolation.html" TargetMode="External"/><Relationship Id="rId25" Type="http://schemas.openxmlformats.org/officeDocument/2006/relationships/hyperlink" Target="https://www2.hse.ie/conditions/coronavirus/managing-coronavirus-at-home/if-you-live-with-someone-who-has-coronavirus.html" TargetMode="External"/><Relationship Id="rId2" Type="http://schemas.openxmlformats.org/officeDocument/2006/relationships/styles" Target="styles.xml"/><Relationship Id="rId16" Type="http://schemas.openxmlformats.org/officeDocument/2006/relationships/hyperlink" Target="https://www2.hse.ie/conditions/coronavirus/managing-coronavirus-at-home/self-isolation.html" TargetMode="External"/><Relationship Id="rId20" Type="http://schemas.openxmlformats.org/officeDocument/2006/relationships/hyperlink" Target="https://www2.hse.ie/conditions/coronavirus/managing-coronavirus-at-home/if-you-live-with-someone-who-has-coronaviru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2.hse.ie/conditions/coronavirus/managing-coronavirus-at-home/if-you-live-with-someone-who-has-coronavirus.html" TargetMode="External"/><Relationship Id="rId24" Type="http://schemas.openxmlformats.org/officeDocument/2006/relationships/hyperlink" Target="https://www2.hse.ie/conditions/coronavirus/managing-coronavirus-at-home/self-isolation.html" TargetMode="External"/><Relationship Id="rId5" Type="http://schemas.openxmlformats.org/officeDocument/2006/relationships/hyperlink" Target="https://www.hse.ie/eng/" TargetMode="External"/><Relationship Id="rId15" Type="http://schemas.openxmlformats.org/officeDocument/2006/relationships/hyperlink" Target="https://www2.hse.ie/conditions/coronavirus/testing/contact-tracing.html" TargetMode="External"/><Relationship Id="rId23" Type="http://schemas.openxmlformats.org/officeDocument/2006/relationships/hyperlink" Target="https://www2.hse.ie/conditions/coronavirus/symptoms.html" TargetMode="External"/><Relationship Id="rId10" Type="http://schemas.openxmlformats.org/officeDocument/2006/relationships/hyperlink" Target="https://www2.hse.ie/conditions/coronavirus/testing/how-to-get-tested.html" TargetMode="External"/><Relationship Id="rId19" Type="http://schemas.openxmlformats.org/officeDocument/2006/relationships/hyperlink" Target="https://www2.hse.ie/conditions/coronavirus/close-contact-and-casual-contact.html" TargetMode="External"/><Relationship Id="rId4" Type="http://schemas.openxmlformats.org/officeDocument/2006/relationships/webSettings" Target="webSettings.xml"/><Relationship Id="rId9" Type="http://schemas.openxmlformats.org/officeDocument/2006/relationships/hyperlink" Target="https://covidtracker.gov.ie/?utm_source=covid_tracker&amp;utm_medium=app&amp;utm_campaign=in_text%20" TargetMode="External"/><Relationship Id="rId14" Type="http://schemas.openxmlformats.org/officeDocument/2006/relationships/hyperlink" Target="https://www2.hse.ie/conditions/coronavirus/managing-coronavirus-at-home/self-isolation.html" TargetMode="External"/><Relationship Id="rId22" Type="http://schemas.openxmlformats.org/officeDocument/2006/relationships/hyperlink" Target="https://www2.hse.ie/conditions/coronavirus/symptom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Power</dc:creator>
  <cp:keywords/>
  <dc:description/>
  <cp:lastModifiedBy/>
  <cp:revision>1</cp:revision>
  <dcterms:created xsi:type="dcterms:W3CDTF">2020-10-27T08:15:00Z</dcterms:created>
</cp:coreProperties>
</file>